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B06A" w14:textId="77777777" w:rsidR="001B7A11" w:rsidRDefault="00000000">
      <w:r>
        <w:rPr>
          <w:rFonts w:ascii="Times New Roman" w:eastAsia="Calibri" w:hAnsi="Times New Roman"/>
          <w:b/>
          <w:noProof/>
          <w:color w:val="002060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A23A011" wp14:editId="23C08CD6">
            <wp:simplePos x="0" y="0"/>
            <wp:positionH relativeFrom="column">
              <wp:posOffset>-81281</wp:posOffset>
            </wp:positionH>
            <wp:positionV relativeFrom="paragraph">
              <wp:posOffset>-242572</wp:posOffset>
            </wp:positionV>
            <wp:extent cx="970919" cy="1714500"/>
            <wp:effectExtent l="0" t="0" r="0" b="0"/>
            <wp:wrapSquare wrapText="bothSides"/>
            <wp:docPr id="1816951030" name="Immagine 1" descr="logo in traspare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9" cy="1714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color w:val="002060"/>
          <w:sz w:val="32"/>
          <w:szCs w:val="32"/>
          <w:u w:val="single"/>
        </w:rPr>
        <w:t>FONDAZIONE LE MADRI</w:t>
      </w:r>
    </w:p>
    <w:p w14:paraId="6D27C166" w14:textId="77777777" w:rsidR="001B7A11" w:rsidRDefault="00000000">
      <w:pPr>
        <w:rPr>
          <w:rFonts w:ascii="Times New Roman" w:eastAsia="Calibri" w:hAnsi="Times New Roman"/>
          <w:b/>
          <w:color w:val="002060"/>
          <w:sz w:val="32"/>
          <w:szCs w:val="32"/>
        </w:rPr>
      </w:pPr>
      <w:r>
        <w:rPr>
          <w:rFonts w:ascii="Times New Roman" w:eastAsia="Calibri" w:hAnsi="Times New Roman"/>
          <w:b/>
          <w:color w:val="002060"/>
          <w:sz w:val="32"/>
          <w:szCs w:val="32"/>
        </w:rPr>
        <w:t xml:space="preserve">Sabato 14 Marzo 2026 dalle 9:15 alle 18:00 </w:t>
      </w:r>
    </w:p>
    <w:p w14:paraId="29335FAA" w14:textId="77777777" w:rsidR="001B7A11" w:rsidRDefault="00000000">
      <w:pPr>
        <w:widowControl w:val="0"/>
        <w:autoSpaceDE w:val="0"/>
        <w:rPr>
          <w:rFonts w:ascii="Segoe UI" w:hAnsi="Segoe UI" w:cs="Segoe UI"/>
          <w:color w:val="002060"/>
        </w:rPr>
      </w:pPr>
      <w:r>
        <w:rPr>
          <w:rFonts w:ascii="Segoe UI" w:hAnsi="Segoe UI" w:cs="Segoe UI"/>
          <w:color w:val="002060"/>
        </w:rPr>
        <w:t>Rolo (RE) - Via Porto 4 </w:t>
      </w:r>
    </w:p>
    <w:p w14:paraId="32E9CF1B" w14:textId="77777777" w:rsidR="001B7A11" w:rsidRDefault="00000000">
      <w:pPr>
        <w:widowControl w:val="0"/>
        <w:autoSpaceDE w:val="0"/>
        <w:rPr>
          <w:rFonts w:ascii="Helvetica Neue" w:hAnsi="Helvetica Neue" w:cs="Helvetica Neue"/>
          <w:color w:val="002060"/>
          <w:sz w:val="48"/>
          <w:szCs w:val="48"/>
          <w:u w:val="single"/>
        </w:rPr>
      </w:pPr>
      <w:r>
        <w:rPr>
          <w:rFonts w:ascii="Helvetica Neue" w:hAnsi="Helvetica Neue" w:cs="Helvetica Neue"/>
          <w:color w:val="002060"/>
          <w:sz w:val="48"/>
          <w:szCs w:val="48"/>
          <w:u w:val="single"/>
        </w:rPr>
        <w:t>Temperamenti e alimentazione: nutrire il corpo e l’anima</w:t>
      </w:r>
    </w:p>
    <w:p w14:paraId="4EBB0A30" w14:textId="77777777" w:rsidR="001B7A11" w:rsidRDefault="001B7A11">
      <w:pPr>
        <w:widowControl w:val="0"/>
        <w:autoSpaceDE w:val="0"/>
        <w:rPr>
          <w:rFonts w:ascii="Helvetica Neue" w:hAnsi="Helvetica Neue" w:cs="Helvetica Neue"/>
          <w:color w:val="002060"/>
          <w:sz w:val="32"/>
          <w:szCs w:val="32"/>
        </w:rPr>
      </w:pPr>
    </w:p>
    <w:p w14:paraId="7882A2EF" w14:textId="77777777" w:rsidR="001B7A11" w:rsidRDefault="00000000">
      <w:pPr>
        <w:widowControl w:val="0"/>
        <w:autoSpaceDE w:val="0"/>
        <w:jc w:val="center"/>
      </w:pPr>
      <w:r>
        <w:rPr>
          <w:noProof/>
        </w:rPr>
        <w:drawing>
          <wp:inline distT="0" distB="0" distL="0" distR="0" wp14:anchorId="2CE7AD5C" wp14:editId="4EF25E10">
            <wp:extent cx="3067574" cy="4039288"/>
            <wp:effectExtent l="0" t="0" r="0" b="0"/>
            <wp:docPr id="1268624363" name="Immagine 800151587" descr="I quattro apostoli (Giacomo,Pietro,Marco,Paolo) - quadro di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574" cy="4039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B1A050" w14:textId="77777777" w:rsidR="001B7A11" w:rsidRDefault="001B7A11">
      <w:pPr>
        <w:widowControl w:val="0"/>
        <w:autoSpaceDE w:val="0"/>
        <w:rPr>
          <w:rFonts w:ascii="Helvetica Neue" w:hAnsi="Helvetica Neue" w:cs="Helvetica Neue"/>
          <w:color w:val="242426"/>
          <w:sz w:val="32"/>
          <w:szCs w:val="32"/>
        </w:rPr>
      </w:pPr>
    </w:p>
    <w:p w14:paraId="275FEFB6" w14:textId="77777777" w:rsidR="001B7A11" w:rsidRDefault="00000000">
      <w:pPr>
        <w:widowControl w:val="0"/>
        <w:autoSpaceDE w:val="0"/>
        <w:rPr>
          <w:rFonts w:ascii="Helvetica Neue" w:hAnsi="Helvetica Neue" w:cs="Helvetica Neue"/>
          <w:color w:val="002060"/>
          <w:sz w:val="28"/>
          <w:szCs w:val="28"/>
        </w:rPr>
      </w:pPr>
      <w:r>
        <w:rPr>
          <w:rFonts w:ascii="Helvetica Neue" w:hAnsi="Helvetica Neue" w:cs="Helvetica Neue"/>
          <w:color w:val="002060"/>
          <w:sz w:val="28"/>
          <w:szCs w:val="28"/>
        </w:rPr>
        <w:t xml:space="preserve">I temperamenti rappresentano i caratteri distintivi di un individuo, determinanti della volontà e del modo di agire, in grado di svelare le disposizioni più segrete della personalità. L’appartenenza a un temperamento, come segno distintivo e integrante, comporta inoltre scelte alimentari diverse e condiziona il benessere generale permettendo di farne strumento di riflessione.  </w:t>
      </w:r>
    </w:p>
    <w:p w14:paraId="267BDA02" w14:textId="77777777" w:rsidR="001B7A11" w:rsidRDefault="00000000">
      <w:pPr>
        <w:widowControl w:val="0"/>
        <w:autoSpaceDE w:val="0"/>
        <w:rPr>
          <w:rFonts w:ascii="Helvetica Neue" w:hAnsi="Helvetica Neue" w:cs="Helvetica Neue"/>
          <w:color w:val="002060"/>
          <w:sz w:val="28"/>
          <w:szCs w:val="28"/>
        </w:rPr>
      </w:pPr>
      <w:r>
        <w:rPr>
          <w:rFonts w:ascii="Helvetica Neue" w:hAnsi="Helvetica Neue" w:cs="Helvetica Neue"/>
          <w:color w:val="002060"/>
          <w:sz w:val="28"/>
          <w:szCs w:val="28"/>
        </w:rPr>
        <w:t xml:space="preserve">Attraverso l’acquerello guidato si possono comprendere le inclinazioni che svelano i propri tratti caratteriali. </w:t>
      </w:r>
    </w:p>
    <w:p w14:paraId="78673DBD" w14:textId="77777777" w:rsidR="001B7A11" w:rsidRDefault="001B7A11">
      <w:pPr>
        <w:widowControl w:val="0"/>
        <w:autoSpaceDE w:val="0"/>
        <w:rPr>
          <w:rFonts w:ascii="Helvetica Neue" w:hAnsi="Helvetica Neue" w:cs="Helvetica Neue"/>
          <w:color w:val="002060"/>
          <w:sz w:val="28"/>
          <w:szCs w:val="28"/>
        </w:rPr>
      </w:pPr>
    </w:p>
    <w:p w14:paraId="2BB872A6" w14:textId="77777777" w:rsidR="001B7A11" w:rsidRDefault="00000000">
      <w:pPr>
        <w:widowControl w:val="0"/>
        <w:autoSpaceDE w:val="0"/>
        <w:rPr>
          <w:rFonts w:ascii="Helvetica Neue" w:hAnsi="Helvetica Neue" w:cs="Helvetica Neue"/>
          <w:color w:val="002060"/>
          <w:sz w:val="28"/>
          <w:szCs w:val="28"/>
        </w:rPr>
      </w:pPr>
      <w:r>
        <w:rPr>
          <w:rFonts w:ascii="Helvetica Neue" w:hAnsi="Helvetica Neue" w:cs="Helvetica Neue"/>
          <w:color w:val="002060"/>
          <w:sz w:val="28"/>
          <w:szCs w:val="28"/>
        </w:rPr>
        <w:t>Conduzione a cura di</w:t>
      </w:r>
    </w:p>
    <w:p w14:paraId="5E130EDD" w14:textId="77777777" w:rsidR="001B7A11" w:rsidRDefault="00000000">
      <w:pPr>
        <w:widowControl w:val="0"/>
        <w:autoSpaceDE w:val="0"/>
        <w:rPr>
          <w:rFonts w:ascii="Helvetica Neue" w:hAnsi="Helvetica Neue" w:cs="Helvetica Neue"/>
          <w:color w:val="002060"/>
          <w:sz w:val="28"/>
          <w:szCs w:val="28"/>
        </w:rPr>
      </w:pPr>
      <w:r>
        <w:rPr>
          <w:rFonts w:ascii="Helvetica Neue" w:hAnsi="Helvetica Neue" w:cs="Helvetica Neue"/>
          <w:color w:val="002060"/>
          <w:sz w:val="28"/>
          <w:szCs w:val="28"/>
        </w:rPr>
        <w:t xml:space="preserve">Ruggero Alberto </w:t>
      </w:r>
      <w:proofErr w:type="spellStart"/>
      <w:r>
        <w:rPr>
          <w:rFonts w:ascii="Helvetica Neue" w:hAnsi="Helvetica Neue" w:cs="Helvetica Neue"/>
          <w:color w:val="002060"/>
          <w:sz w:val="28"/>
          <w:szCs w:val="28"/>
        </w:rPr>
        <w:t>Consarino</w:t>
      </w:r>
      <w:proofErr w:type="spellEnd"/>
      <w:r>
        <w:rPr>
          <w:rFonts w:ascii="Helvetica Neue" w:hAnsi="Helvetica Neue" w:cs="Helvetica Neue"/>
          <w:color w:val="002060"/>
          <w:sz w:val="28"/>
          <w:szCs w:val="28"/>
        </w:rPr>
        <w:t>, medico e omeopata</w:t>
      </w:r>
    </w:p>
    <w:p w14:paraId="1C2E15D8" w14:textId="77777777" w:rsidR="001B7A11" w:rsidRDefault="00000000">
      <w:pPr>
        <w:rPr>
          <w:rFonts w:ascii="Helvetica Neue" w:hAnsi="Helvetica Neue" w:cs="Helvetica Neue"/>
          <w:color w:val="002060"/>
          <w:sz w:val="28"/>
          <w:szCs w:val="28"/>
        </w:rPr>
      </w:pPr>
      <w:r>
        <w:rPr>
          <w:rFonts w:ascii="Helvetica Neue" w:hAnsi="Helvetica Neue" w:cs="Helvetica Neue"/>
          <w:color w:val="002060"/>
          <w:sz w:val="28"/>
          <w:szCs w:val="28"/>
        </w:rPr>
        <w:t>Alberta Pellacani, artista e arte terapeuta a indirizzo antroposofico</w:t>
      </w:r>
    </w:p>
    <w:p w14:paraId="2F08C5FA" w14:textId="77777777" w:rsidR="001B7A11" w:rsidRDefault="001B7A11">
      <w:pPr>
        <w:rPr>
          <w:rFonts w:ascii="Helvetica Neue" w:hAnsi="Helvetica Neue" w:cs="Helvetica Neue"/>
          <w:color w:val="002060"/>
          <w:sz w:val="28"/>
          <w:szCs w:val="28"/>
        </w:rPr>
      </w:pPr>
    </w:p>
    <w:p w14:paraId="7E9FDEBC" w14:textId="77777777" w:rsidR="001B7A11" w:rsidRDefault="001B7A11">
      <w:pPr>
        <w:rPr>
          <w:rFonts w:ascii="Helvetica Neue" w:hAnsi="Helvetica Neue" w:cs="Helvetica Neue"/>
          <w:color w:val="002060"/>
          <w:sz w:val="28"/>
          <w:szCs w:val="28"/>
        </w:rPr>
      </w:pPr>
    </w:p>
    <w:p w14:paraId="5630C71C" w14:textId="77777777" w:rsidR="001B7A11" w:rsidRDefault="001B7A11">
      <w:pPr>
        <w:rPr>
          <w:rFonts w:ascii="Helvetica Neue" w:hAnsi="Helvetica Neue" w:cs="Helvetica Neue"/>
          <w:color w:val="002060"/>
          <w:sz w:val="28"/>
          <w:szCs w:val="28"/>
        </w:rPr>
      </w:pPr>
    </w:p>
    <w:p w14:paraId="28535DE8" w14:textId="77777777" w:rsidR="001B7A11" w:rsidRDefault="001B7A11">
      <w:pPr>
        <w:rPr>
          <w:rFonts w:ascii="Helvetica Neue" w:hAnsi="Helvetica Neue" w:cs="Helvetica Neue"/>
          <w:color w:val="002060"/>
          <w:u w:val="single"/>
        </w:rPr>
      </w:pPr>
    </w:p>
    <w:p w14:paraId="214653DE" w14:textId="77777777" w:rsidR="001B7A11" w:rsidRDefault="00000000">
      <w:r>
        <w:rPr>
          <w:rFonts w:ascii="Helvetica Neue" w:hAnsi="Helvetica Neue" w:cs="Helvetica Neue"/>
          <w:b/>
          <w:bCs/>
          <w:color w:val="002060"/>
          <w:u w:val="single"/>
        </w:rPr>
        <w:lastRenderedPageBreak/>
        <w:t>PROGRAMMA</w:t>
      </w:r>
      <w:r>
        <w:rPr>
          <w:rFonts w:ascii="Helvetica Neue" w:hAnsi="Helvetica Neue" w:cs="Helvetica Neue"/>
          <w:b/>
          <w:bCs/>
          <w:color w:val="002060"/>
        </w:rPr>
        <w:t>:</w:t>
      </w:r>
    </w:p>
    <w:p w14:paraId="220C232C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46AE195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ore 9:00 Arrivo e registrazione</w:t>
      </w:r>
    </w:p>
    <w:p w14:paraId="200DF319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5233C22C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Ore 9:15 – 10:45 Introduzione sull’importanza di conoscere il proprio temperamento per un’alimentazione equilibrata</w:t>
      </w:r>
    </w:p>
    <w:p w14:paraId="26AD05C0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56C26294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Origine della teoria dei temperamenti</w:t>
      </w:r>
    </w:p>
    <w:p w14:paraId="7A4C9AB5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67D814E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Descrizione dei 4 temperamenti principali:</w:t>
      </w:r>
    </w:p>
    <w:p w14:paraId="67A5D0C8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Melanconico (sensibile, analitico, introspettivo)</w:t>
      </w:r>
    </w:p>
    <w:p w14:paraId="5F4768B6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Sanguigno (estroverso, energico, socievole)</w:t>
      </w:r>
    </w:p>
    <w:p w14:paraId="51890913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Collerico (determinato, passionale, forte volontà)</w:t>
      </w:r>
    </w:p>
    <w:p w14:paraId="112DFA84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Flemmatico (calmo, riflessivo, metodico)</w:t>
      </w:r>
    </w:p>
    <w:p w14:paraId="2BF060E9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3FC2A502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Arteterapia del colore a indirizzo antroposofico.</w:t>
      </w:r>
    </w:p>
    <w:p w14:paraId="294119D1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Come l’acquerello facilita l’espressione e la comprensione delle proprie emozioni</w:t>
      </w:r>
    </w:p>
    <w:p w14:paraId="41882378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1EC58372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10:45 - 11:00 PAUSA</w:t>
      </w:r>
    </w:p>
    <w:p w14:paraId="1A505F85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186D2026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11:00 – 11:45 Acquerello guidato: Melanconico</w:t>
      </w:r>
    </w:p>
    <w:p w14:paraId="2D77197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11:45 – 12:00 Strategie alimentari per ciascun temperamento: Melanconico (cibi nutrienti per sostenere l’equilibrio emotivo)</w:t>
      </w:r>
    </w:p>
    <w:p w14:paraId="4D17AA0A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1FE31EFF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 xml:space="preserve">12:00 – 12:45 Acquerello guidato: </w:t>
      </w:r>
      <w:proofErr w:type="spellStart"/>
      <w:r>
        <w:rPr>
          <w:rFonts w:ascii="Helvetica Neue" w:hAnsi="Helvetica Neue" w:cs="Helvetica Neue"/>
          <w:color w:val="002060"/>
        </w:rPr>
        <w:t>Sanguinico</w:t>
      </w:r>
      <w:proofErr w:type="spellEnd"/>
    </w:p>
    <w:p w14:paraId="6728DC8C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12:45 – 13:00 Strategie alimentari per ciascun temperamento: Sanguigno (alimenti leggeri e freschi per bilanciare l’energia)</w:t>
      </w:r>
    </w:p>
    <w:p w14:paraId="25A1E4BE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4ED1067E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13:00 – 14,30 PAUSA PRANZO</w:t>
      </w:r>
    </w:p>
    <w:p w14:paraId="43F2F5D3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5ACD88A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14:30 – 15:15 Acquerello guidato: Collerico</w:t>
      </w:r>
    </w:p>
    <w:p w14:paraId="19FF4E53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15:15 – 15:30 Strategie alimentari per ciascun temperamento: Collerico (cibi calmanti e rinfrescanti per ridurre l’eccesso di calore)</w:t>
      </w:r>
    </w:p>
    <w:p w14:paraId="726C84B7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482C5405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15:30 – 16:30 Acquerello guidato: Flemmatico</w:t>
      </w:r>
    </w:p>
    <w:p w14:paraId="67A02140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0528818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16:30 – 16:45 PAUSA</w:t>
      </w:r>
    </w:p>
    <w:p w14:paraId="7DFCB887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6340199D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16:45 – 17:00 Strategie alimentari per ciascun temperamento: Flemmatico (alimenti stimolanti per attivare il metabolismo)</w:t>
      </w:r>
    </w:p>
    <w:p w14:paraId="2D237E91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45BB550C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17:00 – 17-30 Suggerimenti per costruire una dieta su misura in base al temperamento</w:t>
      </w:r>
    </w:p>
    <w:p w14:paraId="3EBA7511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Importanza dell’equilibrio tra alimentazione, attività fisica e benessere mentale</w:t>
      </w:r>
    </w:p>
    <w:p w14:paraId="1229E080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6B964160" w14:textId="77777777" w:rsidR="001B7A11" w:rsidRDefault="00000000">
      <w:pPr>
        <w:rPr>
          <w:rFonts w:ascii="Helvetica Neue" w:hAnsi="Helvetica Neue" w:cs="Helvetica Neue"/>
          <w:color w:val="002060"/>
        </w:rPr>
      </w:pPr>
      <w:r>
        <w:rPr>
          <w:rFonts w:ascii="Helvetica Neue" w:hAnsi="Helvetica Neue" w:cs="Helvetica Neue"/>
          <w:color w:val="002060"/>
        </w:rPr>
        <w:t>17:30 – 18:00 CONCLUSIONI E DOMANDE</w:t>
      </w:r>
    </w:p>
    <w:p w14:paraId="7E56E686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66D69D2F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525913AD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3E54BA80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5383947E" w14:textId="77777777" w:rsidR="001B7A11" w:rsidRDefault="001B7A11">
      <w:pPr>
        <w:rPr>
          <w:rFonts w:ascii="Helvetica Neue" w:hAnsi="Helvetica Neue" w:cs="Helvetica Neue"/>
          <w:color w:val="002060"/>
        </w:rPr>
      </w:pPr>
    </w:p>
    <w:p w14:paraId="79E4975D" w14:textId="77777777" w:rsidR="001B7A11" w:rsidRDefault="001B7A11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</w:p>
    <w:p w14:paraId="518FB2B6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u w:val="single"/>
          <w:lang w:eastAsia="en-US"/>
        </w:rPr>
        <w:lastRenderedPageBreak/>
        <w:t>QUOTA DI PARTECIPAZIONE 60,00 €</w:t>
      </w:r>
    </w:p>
    <w:p w14:paraId="10C7C790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 xml:space="preserve">Da versare anticipatamente a fondazione Le Madri </w:t>
      </w:r>
    </w:p>
    <w:p w14:paraId="5B3F91D0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>IBAN: IT 11 Z 05387 66440 000001255289</w:t>
      </w:r>
    </w:p>
    <w:p w14:paraId="30C9C2BD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>Causale: corso temperamenti</w:t>
      </w:r>
    </w:p>
    <w:p w14:paraId="47408EE6" w14:textId="77777777" w:rsidR="001B7A11" w:rsidRDefault="001B7A11">
      <w:pPr>
        <w:autoSpaceDE w:val="0"/>
        <w:jc w:val="both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</w:p>
    <w:p w14:paraId="12B6D6EA" w14:textId="77777777" w:rsidR="001B7A11" w:rsidRDefault="00000000">
      <w:pPr>
        <w:autoSpaceDE w:val="0"/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 xml:space="preserve">L’iscrizione è obbligatoria, troverete il modulo sul nostro sito: </w:t>
      </w:r>
      <w:hyperlink r:id="rId8" w:history="1">
        <w:r>
          <w:rPr>
            <w:rStyle w:val="Collegamentoipertestuale"/>
            <w:rFonts w:ascii="Times New Roman" w:eastAsia="Calibri" w:hAnsi="Times New Roman"/>
            <w:b/>
            <w:bCs/>
            <w:sz w:val="28"/>
            <w:szCs w:val="28"/>
            <w:lang w:eastAsia="en-US"/>
          </w:rPr>
          <w:t>www.fondazionelemadri.it</w:t>
        </w:r>
      </w:hyperlink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 xml:space="preserve"> oppure potete mandare una mail a: </w:t>
      </w:r>
      <w:hyperlink r:id="rId9" w:history="1">
        <w:r>
          <w:rPr>
            <w:rStyle w:val="Collegamentoipertestuale"/>
            <w:rFonts w:ascii="Times New Roman" w:eastAsia="Calibri" w:hAnsi="Times New Roman"/>
            <w:b/>
            <w:bCs/>
            <w:sz w:val="28"/>
            <w:szCs w:val="28"/>
            <w:lang w:eastAsia="en-US"/>
          </w:rPr>
          <w:t>info@fondazionelemadri.it</w:t>
        </w:r>
      </w:hyperlink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 xml:space="preserve"> con i vostri dati e il vostro telefono, sarete ricontattati per le indicazioni del versamento. </w:t>
      </w:r>
    </w:p>
    <w:p w14:paraId="0B5F7BD2" w14:textId="77777777" w:rsidR="001B7A11" w:rsidRDefault="00000000">
      <w:pPr>
        <w:autoSpaceDE w:val="0"/>
      </w:pPr>
      <w:proofErr w:type="gramStart"/>
      <w:r>
        <w:rPr>
          <w:rFonts w:ascii="Times New Roman" w:eastAsia="Calibri" w:hAnsi="Times New Roman"/>
          <w:b/>
          <w:bCs/>
          <w:color w:val="002060"/>
          <w:sz w:val="28"/>
          <w:szCs w:val="28"/>
          <w:u w:val="single"/>
          <w:lang w:eastAsia="en-US"/>
        </w:rPr>
        <w:t>E’</w:t>
      </w:r>
      <w:proofErr w:type="gramEnd"/>
      <w:r>
        <w:rPr>
          <w:rFonts w:ascii="Times New Roman" w:eastAsia="Calibri" w:hAnsi="Times New Roman"/>
          <w:b/>
          <w:bCs/>
          <w:color w:val="002060"/>
          <w:sz w:val="28"/>
          <w:szCs w:val="28"/>
          <w:u w:val="single"/>
          <w:lang w:eastAsia="en-US"/>
        </w:rPr>
        <w:t xml:space="preserve"> IMPORTANTE INDICARE SE RIMARRETE A PRANZO (€18,00 da versare al momento dell’arrivo).</w:t>
      </w:r>
    </w:p>
    <w:p w14:paraId="691DCC3A" w14:textId="77777777" w:rsidR="001B7A11" w:rsidRDefault="00000000">
      <w:pPr>
        <w:autoSpaceDE w:val="0"/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28"/>
          <w:lang w:eastAsia="en-US"/>
        </w:rPr>
        <w:t xml:space="preserve"> </w:t>
      </w:r>
    </w:p>
    <w:p w14:paraId="3730BBF7" w14:textId="77777777" w:rsidR="001B7A11" w:rsidRDefault="00000000">
      <w:pPr>
        <w:autoSpaceDE w:val="0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  <w:t xml:space="preserve">Il pranzo sarà vegetariano, preparato con prodotti biodinamici e biologici </w:t>
      </w:r>
    </w:p>
    <w:p w14:paraId="63A7C5F9" w14:textId="77777777" w:rsidR="001B7A11" w:rsidRDefault="00000000">
      <w:pPr>
        <w:autoSpaceDE w:val="0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  <w:t xml:space="preserve">  </w:t>
      </w:r>
    </w:p>
    <w:p w14:paraId="3662DA18" w14:textId="77777777" w:rsidR="001B7A11" w:rsidRDefault="00000000">
      <w:pPr>
        <w:autoSpaceDE w:val="0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  <w:t xml:space="preserve">Per motivi di tempo legati al rispetto del programma non sarà possibile preparare pietanze o altri piatti diversi dal menu di giornata. </w:t>
      </w:r>
    </w:p>
    <w:p w14:paraId="09558F22" w14:textId="77777777" w:rsidR="001B7A11" w:rsidRDefault="001B7A11">
      <w:pPr>
        <w:autoSpaceDE w:val="0"/>
        <w:jc w:val="both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</w:p>
    <w:p w14:paraId="3260B89C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  <w:t xml:space="preserve">Grazie per la collaborazione! </w:t>
      </w:r>
    </w:p>
    <w:p w14:paraId="4397076C" w14:textId="77777777" w:rsidR="001B7A11" w:rsidRDefault="001B7A11">
      <w:pPr>
        <w:autoSpaceDE w:val="0"/>
        <w:jc w:val="both"/>
        <w:rPr>
          <w:rFonts w:ascii="Times New Roman" w:eastAsia="Calibri" w:hAnsi="Times New Roman"/>
          <w:b/>
          <w:bCs/>
          <w:iCs/>
          <w:color w:val="002060"/>
          <w:sz w:val="28"/>
          <w:szCs w:val="28"/>
          <w:lang w:eastAsia="en-US"/>
        </w:rPr>
      </w:pPr>
    </w:p>
    <w:p w14:paraId="14049068" w14:textId="77777777" w:rsidR="001B7A11" w:rsidRDefault="00000000">
      <w:pPr>
        <w:autoSpaceDE w:val="0"/>
        <w:jc w:val="both"/>
        <w:rPr>
          <w:rFonts w:ascii="Times New Roman" w:eastAsia="Calibri" w:hAnsi="Times New Roman"/>
          <w:b/>
          <w:bCs/>
          <w:iCs/>
          <w:color w:val="00206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2060"/>
          <w:sz w:val="28"/>
          <w:szCs w:val="28"/>
          <w:u w:val="single"/>
          <w:lang w:eastAsia="en-US"/>
        </w:rPr>
        <w:t>Termine iscrizioni: 6 Marzo 2026</w:t>
      </w:r>
    </w:p>
    <w:p w14:paraId="0E2494EA" w14:textId="77777777" w:rsidR="001B7A11" w:rsidRDefault="001B7A11">
      <w:pPr>
        <w:spacing w:line="276" w:lineRule="auto"/>
        <w:jc w:val="both"/>
        <w:rPr>
          <w:rFonts w:ascii="Cambria" w:eastAsia="Calibri" w:hAnsi="Cambria"/>
          <w:b/>
          <w:color w:val="002060"/>
          <w:sz w:val="28"/>
          <w:szCs w:val="28"/>
          <w:lang w:eastAsia="en-US"/>
        </w:rPr>
      </w:pPr>
    </w:p>
    <w:p w14:paraId="2C719227" w14:textId="77777777" w:rsidR="001B7A11" w:rsidRDefault="00000000">
      <w:pPr>
        <w:spacing w:line="276" w:lineRule="auto"/>
        <w:jc w:val="both"/>
      </w:pPr>
      <w:r>
        <w:rPr>
          <w:rFonts w:ascii="Cambria" w:eastAsia="Calibri" w:hAnsi="Cambria"/>
          <w:b/>
          <w:color w:val="002060"/>
          <w:lang w:eastAsia="en-US"/>
        </w:rPr>
        <w:t>Per raggiungerci:</w:t>
      </w:r>
      <w:r>
        <w:rPr>
          <w:rFonts w:ascii="Cambria" w:eastAsia="Calibri" w:hAnsi="Cambria"/>
          <w:color w:val="002060"/>
          <w:lang w:eastAsia="en-US"/>
        </w:rPr>
        <w:t xml:space="preserve"> da autostrada A22 (autostrada del Brennero) prendere uscita Rolo-Reggiolo, poi seguire direzione Rolo avanti 3 km </w:t>
      </w:r>
    </w:p>
    <w:p w14:paraId="1C009E0A" w14:textId="77777777" w:rsidR="001B7A11" w:rsidRDefault="00000000">
      <w:pPr>
        <w:spacing w:line="276" w:lineRule="auto"/>
        <w:jc w:val="both"/>
        <w:rPr>
          <w:rFonts w:ascii="Cambria" w:eastAsia="Calibri" w:hAnsi="Cambria"/>
          <w:color w:val="002060"/>
          <w:lang w:eastAsia="en-US"/>
        </w:rPr>
      </w:pPr>
      <w:r>
        <w:rPr>
          <w:rFonts w:ascii="Cambria" w:eastAsia="Calibri" w:hAnsi="Cambria"/>
          <w:color w:val="002060"/>
          <w:lang w:eastAsia="en-US"/>
        </w:rPr>
        <w:t>La fondazione Le Madri si trova prima del paese, sulla sinistra in via Porto n. 4</w:t>
      </w:r>
    </w:p>
    <w:p w14:paraId="5EBB9E21" w14:textId="77777777" w:rsidR="001B7A11" w:rsidRDefault="001B7A11">
      <w:pPr>
        <w:spacing w:line="276" w:lineRule="auto"/>
        <w:jc w:val="both"/>
        <w:rPr>
          <w:rFonts w:ascii="Cambria" w:eastAsia="Calibri" w:hAnsi="Cambria"/>
          <w:color w:val="002060"/>
          <w:sz w:val="28"/>
          <w:szCs w:val="28"/>
          <w:lang w:eastAsia="en-US"/>
        </w:rPr>
      </w:pPr>
    </w:p>
    <w:p w14:paraId="5EAE302D" w14:textId="77777777" w:rsidR="001B7A11" w:rsidRDefault="001B7A11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color w:val="1F4E79"/>
          <w:sz w:val="28"/>
          <w:szCs w:val="28"/>
          <w:lang w:eastAsia="en-US"/>
        </w:rPr>
      </w:pPr>
    </w:p>
    <w:p w14:paraId="5B7B2688" w14:textId="77777777" w:rsidR="001B7A11" w:rsidRDefault="00000000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color w:val="1F4E79"/>
          <w:sz w:val="28"/>
          <w:szCs w:val="28"/>
          <w:lang w:eastAsia="en-US"/>
        </w:rPr>
      </w:pPr>
      <w:r>
        <w:rPr>
          <w:rFonts w:ascii="Cambria" w:hAnsi="Cambria"/>
          <w:b/>
          <w:bCs/>
          <w:color w:val="1F4E79"/>
          <w:sz w:val="28"/>
          <w:szCs w:val="28"/>
          <w:lang w:eastAsia="en-US"/>
        </w:rPr>
        <w:t>ALBERGHI (prenotarsi autonomamente)</w:t>
      </w:r>
    </w:p>
    <w:p w14:paraId="1E8216BC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t>ROLO </w:t>
      </w:r>
      <w:r>
        <w:rPr>
          <w:rFonts w:ascii="Cambria" w:hAnsi="Cambria"/>
          <w:color w:val="2E74B5"/>
          <w:sz w:val="22"/>
          <w:szCs w:val="22"/>
          <w:lang w:eastAsia="en-US"/>
        </w:rPr>
        <w:t>(200 m</w:t>
      </w:r>
      <w:proofErr w:type="gramStart"/>
      <w:r>
        <w:rPr>
          <w:rFonts w:ascii="Cambria" w:hAnsi="Cambria"/>
          <w:color w:val="2E74B5"/>
          <w:sz w:val="22"/>
          <w:szCs w:val="22"/>
          <w:lang w:eastAsia="en-US"/>
        </w:rPr>
        <w:t>) :</w:t>
      </w:r>
      <w:proofErr w:type="gramEnd"/>
      <w:r>
        <w:rPr>
          <w:rFonts w:ascii="Cambria" w:hAnsi="Cambria"/>
          <w:color w:val="2E74B5"/>
          <w:sz w:val="22"/>
          <w:szCs w:val="22"/>
          <w:lang w:eastAsia="en-US"/>
        </w:rPr>
        <w:t xml:space="preserve"> </w:t>
      </w:r>
    </w:p>
    <w:p w14:paraId="7FAEF047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B&amp;B Portale dei Soli, corso repubblica 23 - tel. 331 1303065</w:t>
      </w:r>
    </w:p>
    <w:p w14:paraId="7544C6A8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 xml:space="preserve">B&amp;B </w:t>
      </w:r>
      <w:proofErr w:type="spellStart"/>
      <w:r>
        <w:rPr>
          <w:rFonts w:ascii="Cambria" w:hAnsi="Cambria"/>
          <w:color w:val="2E74B5"/>
          <w:sz w:val="22"/>
          <w:szCs w:val="22"/>
          <w:lang w:eastAsia="en-US"/>
        </w:rPr>
        <w:t>Reboglio</w:t>
      </w:r>
      <w:proofErr w:type="spellEnd"/>
      <w:r>
        <w:rPr>
          <w:rFonts w:ascii="Cambria" w:hAnsi="Cambria"/>
          <w:color w:val="2E74B5"/>
          <w:sz w:val="22"/>
          <w:szCs w:val="22"/>
          <w:lang w:eastAsia="en-US"/>
        </w:rPr>
        <w:t>, via C. Battisti 59 - tel. 0522 666913 - 338 6755342</w:t>
      </w:r>
    </w:p>
    <w:p w14:paraId="6A860667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Agriturismo Dosso al Porto, via Porto 16 - tel. 333 3507499</w:t>
      </w:r>
    </w:p>
    <w:p w14:paraId="32B0827F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t>NOVI DI MODENA </w:t>
      </w:r>
      <w:r>
        <w:rPr>
          <w:rFonts w:ascii="Cambria" w:hAnsi="Cambria"/>
          <w:color w:val="2E74B5"/>
          <w:sz w:val="22"/>
          <w:szCs w:val="22"/>
          <w:lang w:eastAsia="en-US"/>
        </w:rPr>
        <w:t>(4 km</w:t>
      </w:r>
      <w:proofErr w:type="gramStart"/>
      <w:r>
        <w:rPr>
          <w:rFonts w:ascii="Cambria" w:hAnsi="Cambria"/>
          <w:color w:val="2E74B5"/>
          <w:sz w:val="22"/>
          <w:szCs w:val="22"/>
          <w:lang w:eastAsia="en-US"/>
        </w:rPr>
        <w:t>) :</w:t>
      </w:r>
      <w:proofErr w:type="gramEnd"/>
      <w:r>
        <w:rPr>
          <w:rFonts w:ascii="Cambria" w:hAnsi="Cambria"/>
          <w:color w:val="2E74B5"/>
          <w:sz w:val="22"/>
          <w:szCs w:val="22"/>
          <w:lang w:eastAsia="en-US"/>
        </w:rPr>
        <w:t xml:space="preserve"> B&amp;B L’Alloro, via Martiri della Libertà 19 - tel. 347 3299033 - 339 4822910</w:t>
      </w:r>
    </w:p>
    <w:p w14:paraId="388B1D40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B&amp;B Ponte Catena 45 - tel. 339 6164014 - 059 676160 - 3486722878</w:t>
      </w:r>
    </w:p>
    <w:p w14:paraId="4BEDF54B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t>FABBRICO </w:t>
      </w:r>
      <w:r>
        <w:rPr>
          <w:rFonts w:ascii="Cambria" w:hAnsi="Cambria"/>
          <w:color w:val="2E74B5"/>
          <w:sz w:val="22"/>
          <w:szCs w:val="22"/>
          <w:lang w:eastAsia="en-US"/>
        </w:rPr>
        <w:t>(5 km</w:t>
      </w:r>
      <w:proofErr w:type="gramStart"/>
      <w:r>
        <w:rPr>
          <w:rFonts w:ascii="Cambria" w:hAnsi="Cambria"/>
          <w:color w:val="2E74B5"/>
          <w:sz w:val="22"/>
          <w:szCs w:val="22"/>
          <w:lang w:eastAsia="en-US"/>
        </w:rPr>
        <w:t>) :</w:t>
      </w:r>
      <w:proofErr w:type="gramEnd"/>
      <w:r>
        <w:rPr>
          <w:rFonts w:ascii="Cambria" w:hAnsi="Cambria"/>
          <w:color w:val="2E74B5"/>
          <w:sz w:val="22"/>
          <w:szCs w:val="22"/>
          <w:lang w:eastAsia="en-US"/>
        </w:rPr>
        <w:t xml:space="preserve"> Agriturismo </w:t>
      </w:r>
      <w:r>
        <w:rPr>
          <w:rFonts w:ascii="Cambria" w:hAnsi="Cambria"/>
          <w:i/>
          <w:iCs/>
          <w:color w:val="2E74B5"/>
          <w:sz w:val="22"/>
          <w:szCs w:val="22"/>
          <w:lang w:eastAsia="en-US"/>
        </w:rPr>
        <w:t>Vitae</w:t>
      </w:r>
      <w:r>
        <w:rPr>
          <w:rFonts w:ascii="Cambria" w:hAnsi="Cambria"/>
          <w:color w:val="2E74B5"/>
          <w:sz w:val="22"/>
          <w:szCs w:val="22"/>
          <w:lang w:eastAsia="en-US"/>
        </w:rPr>
        <w:t xml:space="preserve">, via Naviglio 11- tel. 370 3691626 </w:t>
      </w:r>
    </w:p>
    <w:p w14:paraId="02E81E4F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Albergo Soliani, via Giacomo Matteotti 10 - tel. 0522 665915</w:t>
      </w:r>
    </w:p>
    <w:p w14:paraId="1DDF6AEF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Hotel San Genesio, via Piave 35 - tel. 0522 665240</w:t>
      </w:r>
    </w:p>
    <w:p w14:paraId="1F160914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lastRenderedPageBreak/>
        <w:t>REGGIOLO </w:t>
      </w:r>
      <w:r>
        <w:rPr>
          <w:rFonts w:ascii="Cambria" w:hAnsi="Cambria"/>
          <w:color w:val="2E74B5"/>
          <w:sz w:val="22"/>
          <w:szCs w:val="22"/>
          <w:lang w:eastAsia="en-US"/>
        </w:rPr>
        <w:t xml:space="preserve">(4 km) </w:t>
      </w:r>
    </w:p>
    <w:p w14:paraId="2B66FBDD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Agriturismo Lucchetta, via San Venerio 86 - tel. 0522 971150 - 339 6377675</w:t>
      </w:r>
    </w:p>
    <w:p w14:paraId="28D91E96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B&amp;B La Casa di Cecilia, via Aurelia 4 - tel. 338 8314216</w:t>
      </w:r>
    </w:p>
    <w:p w14:paraId="2C77170B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B&amp;B Loghino Moretti, Strada Caselli 2 - tel. 347 6424960 - 347 2482537</w:t>
      </w:r>
    </w:p>
    <w:p w14:paraId="6FBBBD76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Hotel Villa Nabila, via G. Marconi 4 - tel. 0522 973197</w:t>
      </w:r>
    </w:p>
    <w:p w14:paraId="1060481D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Hotel Gonzaga, via P. Malagoli 5 - tel. 0522 974737</w:t>
      </w:r>
    </w:p>
    <w:p w14:paraId="58BB37E8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Albergo Fonda, via Guastalla 343 - tel. 0522 975300 - 338 6691385</w:t>
      </w:r>
    </w:p>
    <w:p w14:paraId="215CA20A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 xml:space="preserve">B&amp;B in via Caboto 2, zona </w:t>
      </w:r>
      <w:proofErr w:type="spellStart"/>
      <w:r>
        <w:rPr>
          <w:rFonts w:ascii="Cambria" w:hAnsi="Cambria"/>
          <w:color w:val="2E74B5"/>
          <w:sz w:val="22"/>
          <w:szCs w:val="22"/>
          <w:lang w:eastAsia="en-US"/>
        </w:rPr>
        <w:t>ind</w:t>
      </w:r>
      <w:proofErr w:type="spellEnd"/>
      <w:r>
        <w:rPr>
          <w:rFonts w:ascii="Cambria" w:hAnsi="Cambria"/>
          <w:color w:val="2E74B5"/>
          <w:sz w:val="22"/>
          <w:szCs w:val="22"/>
          <w:lang w:eastAsia="en-US"/>
        </w:rPr>
        <w:t xml:space="preserve">. </w:t>
      </w:r>
      <w:proofErr w:type="spellStart"/>
      <w:r>
        <w:rPr>
          <w:rFonts w:ascii="Cambria" w:hAnsi="Cambria"/>
          <w:color w:val="2E74B5"/>
          <w:sz w:val="22"/>
          <w:szCs w:val="22"/>
          <w:lang w:eastAsia="en-US"/>
        </w:rPr>
        <w:t>Ranaro</w:t>
      </w:r>
      <w:proofErr w:type="spellEnd"/>
      <w:r>
        <w:rPr>
          <w:rFonts w:ascii="Cambria" w:hAnsi="Cambria"/>
          <w:color w:val="2E74B5"/>
          <w:sz w:val="22"/>
          <w:szCs w:val="22"/>
          <w:lang w:eastAsia="en-US"/>
        </w:rPr>
        <w:t xml:space="preserve"> - tel. 0522 973001 - 340 3853292</w:t>
      </w:r>
    </w:p>
    <w:p w14:paraId="79C11C8A" w14:textId="77777777" w:rsidR="001B7A11" w:rsidRDefault="00000000">
      <w:pPr>
        <w:suppressAutoHyphens w:val="0"/>
        <w:spacing w:after="200" w:line="276" w:lineRule="auto"/>
        <w:rPr>
          <w:rFonts w:ascii="Cambria" w:hAnsi="Cambria"/>
          <w:color w:val="2E74B5"/>
          <w:sz w:val="22"/>
          <w:szCs w:val="22"/>
          <w:lang w:eastAsia="en-US"/>
        </w:rPr>
      </w:pPr>
      <w:r>
        <w:rPr>
          <w:rFonts w:ascii="Cambria" w:hAnsi="Cambria"/>
          <w:color w:val="2E74B5"/>
          <w:sz w:val="22"/>
          <w:szCs w:val="22"/>
          <w:lang w:eastAsia="en-US"/>
        </w:rPr>
        <w:t>Agriturismo Boschi, via Cattanea 54 - tel. 0522 972745</w:t>
      </w:r>
    </w:p>
    <w:p w14:paraId="0070E235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t>BRUGNETO (Reggiolo)</w:t>
      </w:r>
      <w:r>
        <w:rPr>
          <w:rFonts w:ascii="Cambria" w:hAnsi="Cambria"/>
          <w:color w:val="2E74B5"/>
          <w:sz w:val="22"/>
          <w:szCs w:val="22"/>
          <w:lang w:eastAsia="en-US"/>
        </w:rPr>
        <w:t> Albergo Fonda, via Guastalla 341 - tel. 0522 975300 - 338 6691385</w:t>
      </w:r>
    </w:p>
    <w:p w14:paraId="05A2B957" w14:textId="77777777" w:rsidR="001B7A11" w:rsidRDefault="00000000">
      <w:pPr>
        <w:suppressAutoHyphens w:val="0"/>
        <w:spacing w:after="200" w:line="276" w:lineRule="auto"/>
      </w:pPr>
      <w:r>
        <w:rPr>
          <w:rFonts w:ascii="Cambria" w:hAnsi="Cambria"/>
          <w:b/>
          <w:bCs/>
          <w:color w:val="2E74B5"/>
          <w:sz w:val="22"/>
          <w:szCs w:val="22"/>
          <w:lang w:eastAsia="en-US"/>
        </w:rPr>
        <w:t>PEGOGNAGA </w:t>
      </w:r>
      <w:r>
        <w:rPr>
          <w:rFonts w:ascii="Cambria" w:hAnsi="Cambria"/>
          <w:color w:val="2E74B5"/>
          <w:sz w:val="22"/>
          <w:szCs w:val="22"/>
          <w:lang w:eastAsia="en-US"/>
        </w:rPr>
        <w:t xml:space="preserve">(10 km) Hotel 900, via N. Sauro 1 - tel. 0376 </w:t>
      </w:r>
      <w:r>
        <w:rPr>
          <w:rFonts w:ascii="Cambria" w:hAnsi="Cambria"/>
          <w:color w:val="5B9BD5"/>
          <w:sz w:val="22"/>
          <w:szCs w:val="22"/>
          <w:lang w:eastAsia="en-US"/>
        </w:rPr>
        <w:t>55063</w:t>
      </w:r>
    </w:p>
    <w:p w14:paraId="4EACE6EB" w14:textId="77777777" w:rsidR="001B7A11" w:rsidRDefault="001B7A11">
      <w:pPr>
        <w:spacing w:line="276" w:lineRule="auto"/>
        <w:jc w:val="both"/>
        <w:rPr>
          <w:rFonts w:ascii="Cambria" w:eastAsia="Calibri" w:hAnsi="Cambria"/>
          <w:color w:val="002060"/>
          <w:sz w:val="22"/>
          <w:szCs w:val="22"/>
          <w:lang w:eastAsia="en-US"/>
        </w:rPr>
      </w:pPr>
    </w:p>
    <w:sectPr w:rsidR="001B7A1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133C" w14:textId="77777777" w:rsidR="00897904" w:rsidRDefault="00897904">
      <w:r>
        <w:separator/>
      </w:r>
    </w:p>
  </w:endnote>
  <w:endnote w:type="continuationSeparator" w:id="0">
    <w:p w14:paraId="43A09FEF" w14:textId="77777777" w:rsidR="00897904" w:rsidRDefault="0089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1A6B" w14:textId="77777777" w:rsidR="00897904" w:rsidRDefault="00897904">
      <w:r>
        <w:rPr>
          <w:color w:val="000000"/>
        </w:rPr>
        <w:separator/>
      </w:r>
    </w:p>
  </w:footnote>
  <w:footnote w:type="continuationSeparator" w:id="0">
    <w:p w14:paraId="147CF2ED" w14:textId="77777777" w:rsidR="00897904" w:rsidRDefault="0089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A11"/>
    <w:rsid w:val="001B7A11"/>
    <w:rsid w:val="00343781"/>
    <w:rsid w:val="00664688"/>
    <w:rsid w:val="008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C4AA"/>
  <w15:docId w15:val="{9F178358-96F1-4033-9262-3BD3D64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mbria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365F9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365F9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365F9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365F9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mbria" w:hAnsi="Cambria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/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365F91"/>
    </w:rPr>
  </w:style>
  <w:style w:type="paragraph" w:styleId="Citazioneintensa">
    <w:name w:val="Intense Quote"/>
    <w:basedOn w:val="Normale"/>
    <w:next w:val="Normal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"/>
    <w:rPr>
      <w:i/>
      <w:iCs/>
      <w:color w:val="365F91"/>
    </w:rPr>
  </w:style>
  <w:style w:type="character" w:styleId="Riferimentointenso">
    <w:name w:val="Intense Reference"/>
    <w:basedOn w:val="Carpredefinitoparagrafo"/>
    <w:rPr>
      <w:b/>
      <w:bCs/>
      <w:smallCaps/>
      <w:color w:val="365F91"/>
      <w:spacing w:val="5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lemadri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fondazionelemadr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2025-08-01T10:04:00Z</cp:lastPrinted>
  <dcterms:created xsi:type="dcterms:W3CDTF">2025-09-12T07:51:00Z</dcterms:created>
  <dcterms:modified xsi:type="dcterms:W3CDTF">2025-09-12T07:51:00Z</dcterms:modified>
</cp:coreProperties>
</file>